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545"/>
        <w:gridCol w:w="5953"/>
      </w:tblGrid>
      <w:tr w:rsidR="00FC4819" w:rsidRPr="005623FE" w14:paraId="718B2AD3" w14:textId="77777777" w:rsidTr="00173D15">
        <w:trPr>
          <w:trHeight w:val="993"/>
        </w:trPr>
        <w:tc>
          <w:tcPr>
            <w:tcW w:w="3545" w:type="dxa"/>
          </w:tcPr>
          <w:p w14:paraId="4AF0A568" w14:textId="77777777" w:rsidR="00FC4819" w:rsidRPr="005623FE" w:rsidRDefault="00FC4819" w:rsidP="00173D1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6"/>
                <w:szCs w:val="26"/>
                <w:lang w:val="nl-NL"/>
              </w:rPr>
            </w:pPr>
            <w:r w:rsidRPr="005623FE">
              <w:rPr>
                <w:rFonts w:ascii="Times New Roman" w:hAnsi="Times New Roman"/>
              </w:rPr>
              <w:br w:type="page"/>
            </w:r>
            <w:r w:rsidRPr="005623FE">
              <w:rPr>
                <w:rFonts w:ascii="Times New Roman" w:eastAsia="MS Mincho" w:hAnsi="Times New Roman"/>
                <w:b/>
                <w:bCs/>
                <w:sz w:val="28"/>
                <w:szCs w:val="28"/>
                <w:lang w:val="nl-NL"/>
              </w:rPr>
              <w:br w:type="page"/>
            </w:r>
            <w:r w:rsidRPr="005623FE">
              <w:rPr>
                <w:rFonts w:ascii="Times New Roman" w:eastAsia="MS Mincho" w:hAnsi="Times New Roman"/>
                <w:bCs/>
                <w:sz w:val="26"/>
                <w:szCs w:val="26"/>
                <w:lang w:val="nl-NL"/>
              </w:rPr>
              <w:t>UBND TỈNH TÂY NINH</w:t>
            </w:r>
          </w:p>
          <w:p w14:paraId="7B170944" w14:textId="7BAC47D6" w:rsidR="00FC4819" w:rsidRPr="003D2C81" w:rsidRDefault="007804DD" w:rsidP="00173D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0"/>
                <w:sz w:val="26"/>
                <w:szCs w:val="28"/>
                <w:lang w:val="nl-NL"/>
              </w:rPr>
            </w:pPr>
            <w:r w:rsidRPr="003D2C81">
              <w:rPr>
                <w:rFonts w:ascii="Times New Roman" w:eastAsia="MS Mincho" w:hAnsi="Times New Roman"/>
                <w:b/>
                <w:bCs/>
                <w:sz w:val="26"/>
                <w:szCs w:val="28"/>
                <w:lang w:val="nl-NL"/>
              </w:rPr>
              <w:t>SỞ TƯ PHÁP</w:t>
            </w:r>
          </w:p>
          <w:p w14:paraId="3DCB7096" w14:textId="1AEC4E7D" w:rsidR="00FC4819" w:rsidRPr="000D790D" w:rsidRDefault="00FC4819" w:rsidP="00173D15">
            <w:pPr>
              <w:spacing w:before="240" w:after="0" w:line="240" w:lineRule="auto"/>
              <w:ind w:firstLine="9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0D790D">
              <w:rPr>
                <w:rFonts w:ascii="Times New Roman" w:hAnsi="Times New Roman"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F9BBDE" wp14:editId="63A8DAFC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34290</wp:posOffset>
                      </wp:positionV>
                      <wp:extent cx="477520" cy="0"/>
                      <wp:effectExtent l="12700" t="5715" r="5080" b="1333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77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00FF5B7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5pt,2.7pt" to="103.1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"/>
                  </w:pict>
                </mc:Fallback>
              </mc:AlternateContent>
            </w:r>
            <w:r w:rsidRPr="000D790D">
              <w:rPr>
                <w:rFonts w:ascii="Times New Roman" w:hAnsi="Times New Roman"/>
                <w:sz w:val="26"/>
                <w:szCs w:val="28"/>
              </w:rPr>
              <w:t>Số:                /</w:t>
            </w:r>
            <w:r w:rsidR="007804DD" w:rsidRPr="000D790D">
              <w:rPr>
                <w:rFonts w:ascii="Times New Roman" w:hAnsi="Times New Roman"/>
                <w:sz w:val="26"/>
                <w:szCs w:val="28"/>
              </w:rPr>
              <w:t>STP-XDPBPL</w:t>
            </w:r>
          </w:p>
          <w:p w14:paraId="49F8613C" w14:textId="77777777" w:rsidR="004742E6" w:rsidRDefault="00FC4819" w:rsidP="00D63F58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EC7B87">
              <w:rPr>
                <w:rFonts w:ascii="Times New Roman" w:hAnsi="Times New Roman"/>
                <w:sz w:val="24"/>
                <w:szCs w:val="24"/>
              </w:rPr>
              <w:t xml:space="preserve">V/v </w:t>
            </w:r>
            <w:r w:rsidR="007804DD">
              <w:rPr>
                <w:rFonts w:ascii="Times New Roman" w:hAnsi="Times New Roman"/>
                <w:sz w:val="24"/>
                <w:szCs w:val="24"/>
              </w:rPr>
              <w:t>ph</w:t>
            </w:r>
            <w:r w:rsidR="007804DD" w:rsidRPr="007804DD">
              <w:rPr>
                <w:rFonts w:ascii="Times New Roman" w:hAnsi="Times New Roman"/>
                <w:sz w:val="24"/>
                <w:szCs w:val="24"/>
              </w:rPr>
              <w:t>át</w:t>
            </w:r>
            <w:r w:rsidR="007804DD">
              <w:rPr>
                <w:rFonts w:ascii="Times New Roman" w:hAnsi="Times New Roman"/>
                <w:sz w:val="24"/>
                <w:szCs w:val="24"/>
              </w:rPr>
              <w:t xml:space="preserve"> h</w:t>
            </w:r>
            <w:r w:rsidR="007804DD" w:rsidRPr="007804DD">
              <w:rPr>
                <w:rFonts w:ascii="Times New Roman" w:hAnsi="Times New Roman"/>
                <w:sz w:val="24"/>
                <w:szCs w:val="24"/>
              </w:rPr>
              <w:t>àn</w:t>
            </w:r>
            <w:r w:rsidR="007804DD">
              <w:rPr>
                <w:rFonts w:ascii="Times New Roman" w:hAnsi="Times New Roman"/>
                <w:sz w:val="24"/>
                <w:szCs w:val="24"/>
              </w:rPr>
              <w:t>h t</w:t>
            </w:r>
            <w:r w:rsidR="007804DD" w:rsidRPr="007804DD">
              <w:rPr>
                <w:rFonts w:ascii="Times New Roman" w:hAnsi="Times New Roman"/>
                <w:sz w:val="24"/>
                <w:szCs w:val="24"/>
              </w:rPr>
              <w:t>à</w:t>
            </w:r>
            <w:r w:rsidR="007804DD">
              <w:rPr>
                <w:rFonts w:ascii="Times New Roman" w:hAnsi="Times New Roman"/>
                <w:sz w:val="24"/>
                <w:szCs w:val="24"/>
              </w:rPr>
              <w:t>i li</w:t>
            </w:r>
            <w:r w:rsidR="007804DD" w:rsidRPr="007804DD">
              <w:rPr>
                <w:rFonts w:ascii="Times New Roman" w:hAnsi="Times New Roman"/>
                <w:sz w:val="24"/>
                <w:szCs w:val="24"/>
              </w:rPr>
              <w:t>ệ</w:t>
            </w:r>
            <w:r w:rsidR="007804DD">
              <w:rPr>
                <w:rFonts w:ascii="Times New Roman" w:hAnsi="Times New Roman"/>
                <w:sz w:val="24"/>
                <w:szCs w:val="24"/>
              </w:rPr>
              <w:t>u</w:t>
            </w:r>
            <w:r w:rsidR="00D63F58">
              <w:rPr>
                <w:b/>
                <w:bCs/>
                <w:sz w:val="28"/>
              </w:rPr>
              <w:t xml:space="preserve"> </w:t>
            </w:r>
            <w:r w:rsidR="00D63F58" w:rsidRPr="00D63F58">
              <w:rPr>
                <w:rFonts w:ascii="Times New Roman" w:hAnsi="Times New Roman" w:cs="Times New Roman"/>
                <w:sz w:val="24"/>
                <w:szCs w:val="18"/>
              </w:rPr>
              <w:t>Hỗ trợ</w:t>
            </w:r>
            <w:r w:rsidR="004742E6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</w:p>
          <w:p w14:paraId="00551D46" w14:textId="77777777" w:rsidR="004742E6" w:rsidRDefault="00D63F58" w:rsidP="00D63F58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D63F58">
              <w:rPr>
                <w:rFonts w:ascii="Times New Roman" w:hAnsi="Times New Roman" w:cs="Times New Roman"/>
                <w:sz w:val="24"/>
                <w:szCs w:val="18"/>
              </w:rPr>
              <w:t xml:space="preserve">pháp lý doanh nghiệp nhỏ </w:t>
            </w:r>
          </w:p>
          <w:p w14:paraId="797ED037" w14:textId="5C50B628" w:rsidR="00D63F58" w:rsidRPr="004742E6" w:rsidRDefault="00D63F58" w:rsidP="004742E6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D63F58">
              <w:rPr>
                <w:rFonts w:ascii="Times New Roman" w:hAnsi="Times New Roman" w:cs="Times New Roman"/>
                <w:sz w:val="24"/>
                <w:szCs w:val="18"/>
              </w:rPr>
              <w:t>và vừa năm 2023</w:t>
            </w:r>
            <w:r w:rsidR="007804DD" w:rsidRPr="00D63F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3109CA" w14:textId="13A9EE95" w:rsidR="005963BE" w:rsidRPr="00EC7B87" w:rsidRDefault="005963BE" w:rsidP="0025139E">
            <w:pPr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5953" w:type="dxa"/>
          </w:tcPr>
          <w:p w14:paraId="23518ABD" w14:textId="77777777" w:rsidR="00FC4819" w:rsidRPr="005623FE" w:rsidRDefault="00FC4819" w:rsidP="00173D15">
            <w:pPr>
              <w:spacing w:after="0" w:line="240" w:lineRule="auto"/>
              <w:ind w:left="-108" w:right="-108"/>
              <w:jc w:val="center"/>
              <w:rPr>
                <w:rFonts w:ascii="Times New Roman" w:eastAsia="MS Mincho" w:hAnsi="Times New Roman"/>
                <w:b/>
                <w:bCs/>
                <w:sz w:val="26"/>
                <w:szCs w:val="26"/>
                <w:lang w:eastAsia="ja-JP"/>
              </w:rPr>
            </w:pPr>
            <w:r w:rsidRPr="005623FE">
              <w:rPr>
                <w:rFonts w:ascii="Times New Roman" w:hAnsi="Times New Roman"/>
                <w:b/>
                <w:bCs/>
                <w:sz w:val="26"/>
                <w:szCs w:val="26"/>
              </w:rPr>
              <w:t>CỘNG HÒA XÃ HỘI CHỦ NGHĨA VIỆT NAM</w:t>
            </w:r>
          </w:p>
          <w:p w14:paraId="0A442DFC" w14:textId="77777777" w:rsidR="00FC4819" w:rsidRPr="005623FE" w:rsidRDefault="00FC4819" w:rsidP="00173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23FE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</w:p>
          <w:p w14:paraId="74A4CE4C" w14:textId="2E04D8E5" w:rsidR="00FC4819" w:rsidRPr="00EC7B87" w:rsidRDefault="00FC4819" w:rsidP="000D790D">
            <w:pPr>
              <w:spacing w:before="240" w:after="0" w:line="240" w:lineRule="auto"/>
              <w:jc w:val="center"/>
              <w:outlineLvl w:val="5"/>
              <w:rPr>
                <w:rFonts w:ascii="Times New Roman" w:hAnsi="Times New Roman"/>
                <w:i/>
                <w:sz w:val="28"/>
                <w:szCs w:val="28"/>
              </w:rPr>
            </w:pPr>
            <w:r w:rsidRPr="00EC7B87">
              <w:rPr>
                <w:rFonts w:ascii="Times New Roman" w:hAnsi="Times New Roman"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E5DD3F" wp14:editId="1065A2B7">
                      <wp:simplePos x="0" y="0"/>
                      <wp:positionH relativeFrom="column">
                        <wp:posOffset>733607</wp:posOffset>
                      </wp:positionH>
                      <wp:positionV relativeFrom="paragraph">
                        <wp:posOffset>24583</wp:posOffset>
                      </wp:positionV>
                      <wp:extent cx="2192020" cy="0"/>
                      <wp:effectExtent l="0" t="0" r="1778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20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0053EFD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75pt,1.95pt" to="230.3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"/>
                  </w:pict>
                </mc:Fallback>
              </mc:AlternateContent>
            </w:r>
            <w:r w:rsidRPr="00EC7B87">
              <w:rPr>
                <w:rFonts w:ascii="Times New Roman" w:hAnsi="Times New Roman"/>
                <w:i/>
                <w:sz w:val="28"/>
                <w:szCs w:val="28"/>
              </w:rPr>
              <w:t xml:space="preserve">Tây Ninh, ngày        tháng </w:t>
            </w:r>
            <w:r w:rsidR="000D790D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r w:rsidR="0025139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  <w:r w:rsidRPr="00EC7B87">
              <w:rPr>
                <w:rFonts w:ascii="Times New Roman" w:hAnsi="Times New Roman"/>
                <w:i/>
                <w:sz w:val="28"/>
                <w:szCs w:val="28"/>
              </w:rPr>
              <w:t xml:space="preserve"> năm 2023</w:t>
            </w:r>
          </w:p>
        </w:tc>
      </w:tr>
    </w:tbl>
    <w:p w14:paraId="5103A700" w14:textId="0EE55B96" w:rsidR="00FC4819" w:rsidRPr="002159D2" w:rsidRDefault="00FC4819" w:rsidP="00BE160B">
      <w:pPr>
        <w:shd w:val="clear" w:color="auto" w:fill="FFFFFF"/>
        <w:spacing w:after="0" w:line="240" w:lineRule="auto"/>
        <w:ind w:left="1440" w:firstLine="720"/>
        <w:jc w:val="both"/>
        <w:rPr>
          <w:rFonts w:ascii="Times New Roman" w:hAnsi="Times New Roman"/>
          <w:sz w:val="28"/>
          <w:szCs w:val="28"/>
          <w:lang w:val="nl-NL"/>
        </w:rPr>
      </w:pPr>
      <w:r w:rsidRPr="002159D2">
        <w:rPr>
          <w:rFonts w:ascii="Times New Roman" w:hAnsi="Times New Roman"/>
          <w:sz w:val="28"/>
          <w:szCs w:val="28"/>
          <w:lang w:val="nl-NL"/>
        </w:rPr>
        <w:t>Kính gửi:</w:t>
      </w:r>
      <w:r w:rsidR="00BE160B">
        <w:rPr>
          <w:rFonts w:ascii="Times New Roman" w:hAnsi="Times New Roman"/>
          <w:sz w:val="28"/>
          <w:szCs w:val="28"/>
          <w:lang w:val="nl-NL"/>
        </w:rPr>
        <w:t xml:space="preserve"> </w:t>
      </w:r>
    </w:p>
    <w:p w14:paraId="64334F7E" w14:textId="27728C0A" w:rsidR="00D63F58" w:rsidRDefault="00BE160B" w:rsidP="00BE160B">
      <w:pPr>
        <w:shd w:val="clear" w:color="auto" w:fill="FFFFFF"/>
        <w:spacing w:after="0" w:line="240" w:lineRule="auto"/>
        <w:ind w:left="470" w:firstLine="2410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</w:t>
      </w:r>
      <w:r w:rsidR="00FC4819" w:rsidRPr="002159D2">
        <w:rPr>
          <w:rFonts w:ascii="Times New Roman" w:hAnsi="Times New Roman"/>
          <w:sz w:val="28"/>
          <w:szCs w:val="28"/>
          <w:lang w:val="nl-NL"/>
        </w:rPr>
        <w:t xml:space="preserve">- </w:t>
      </w:r>
      <w:r w:rsidR="00D63F58">
        <w:rPr>
          <w:rFonts w:ascii="Times New Roman" w:hAnsi="Times New Roman"/>
          <w:sz w:val="28"/>
          <w:szCs w:val="28"/>
          <w:lang w:val="nl-NL"/>
        </w:rPr>
        <w:t>Các sở, ban, ngành tỉnh;</w:t>
      </w:r>
    </w:p>
    <w:p w14:paraId="142A7DE0" w14:textId="12E95BE8" w:rsidR="00FC4819" w:rsidRPr="002159D2" w:rsidRDefault="00BE160B" w:rsidP="00BE160B">
      <w:pPr>
        <w:shd w:val="clear" w:color="auto" w:fill="FFFFFF"/>
        <w:spacing w:after="0" w:line="240" w:lineRule="auto"/>
        <w:ind w:left="470" w:firstLine="2410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</w:t>
      </w:r>
      <w:r w:rsidR="00D63F58">
        <w:rPr>
          <w:rFonts w:ascii="Times New Roman" w:hAnsi="Times New Roman"/>
          <w:sz w:val="28"/>
          <w:szCs w:val="28"/>
          <w:lang w:val="nl-NL"/>
        </w:rPr>
        <w:t xml:space="preserve">- </w:t>
      </w:r>
      <w:r w:rsidR="007804DD" w:rsidRPr="002159D2">
        <w:rPr>
          <w:rFonts w:ascii="Times New Roman" w:hAnsi="Times New Roman"/>
          <w:sz w:val="28"/>
          <w:szCs w:val="28"/>
          <w:lang w:val="nl-NL"/>
        </w:rPr>
        <w:t xml:space="preserve">Hiệp Hội </w:t>
      </w:r>
      <w:r w:rsidR="00FC4819" w:rsidRPr="002159D2">
        <w:rPr>
          <w:rFonts w:ascii="Times New Roman" w:hAnsi="Times New Roman"/>
          <w:sz w:val="28"/>
          <w:szCs w:val="28"/>
          <w:lang w:val="nl-NL"/>
        </w:rPr>
        <w:t>doanh nghiệp tỉnh</w:t>
      </w:r>
      <w:r w:rsidR="007804DD" w:rsidRPr="002159D2">
        <w:rPr>
          <w:rFonts w:ascii="Times New Roman" w:hAnsi="Times New Roman"/>
          <w:sz w:val="28"/>
          <w:szCs w:val="28"/>
          <w:lang w:val="nl-NL"/>
        </w:rPr>
        <w:t xml:space="preserve"> Tây Ninh</w:t>
      </w:r>
      <w:r w:rsidR="00FC4819" w:rsidRPr="002159D2">
        <w:rPr>
          <w:rFonts w:ascii="Times New Roman" w:hAnsi="Times New Roman"/>
          <w:sz w:val="28"/>
          <w:szCs w:val="28"/>
          <w:lang w:val="nl-NL"/>
        </w:rPr>
        <w:t>;</w:t>
      </w:r>
    </w:p>
    <w:p w14:paraId="57DE4980" w14:textId="353B08F7" w:rsidR="007804DD" w:rsidRPr="002159D2" w:rsidRDefault="00BE160B" w:rsidP="00BE160B">
      <w:pPr>
        <w:shd w:val="clear" w:color="auto" w:fill="FFFFFF"/>
        <w:spacing w:after="0" w:line="240" w:lineRule="auto"/>
        <w:ind w:left="470" w:firstLine="2410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</w:t>
      </w:r>
      <w:r w:rsidR="00FC4819" w:rsidRPr="002159D2">
        <w:rPr>
          <w:rFonts w:ascii="Times New Roman" w:hAnsi="Times New Roman"/>
          <w:sz w:val="28"/>
          <w:szCs w:val="28"/>
          <w:lang w:val="nl-NL"/>
        </w:rPr>
        <w:t xml:space="preserve">- </w:t>
      </w:r>
      <w:r w:rsidR="00D63F58">
        <w:rPr>
          <w:rFonts w:ascii="Times New Roman" w:hAnsi="Times New Roman"/>
          <w:sz w:val="28"/>
          <w:szCs w:val="28"/>
          <w:lang w:val="nl-NL"/>
        </w:rPr>
        <w:t>UBND các huyện, thị xã, thành phố</w:t>
      </w:r>
      <w:r w:rsidR="007804DD" w:rsidRPr="002159D2">
        <w:rPr>
          <w:rFonts w:ascii="Times New Roman" w:hAnsi="Times New Roman"/>
          <w:sz w:val="28"/>
          <w:szCs w:val="28"/>
          <w:lang w:val="nl-NL"/>
        </w:rPr>
        <w:t>.</w:t>
      </w:r>
    </w:p>
    <w:p w14:paraId="69D08E77" w14:textId="77777777" w:rsidR="005963BE" w:rsidRPr="002159D2" w:rsidRDefault="005963BE" w:rsidP="002159D2">
      <w:pPr>
        <w:spacing w:after="0" w:line="240" w:lineRule="auto"/>
        <w:jc w:val="both"/>
        <w:rPr>
          <w:rStyle w:val="fontstyle01"/>
        </w:rPr>
      </w:pPr>
    </w:p>
    <w:p w14:paraId="1CFCEC65" w14:textId="66ABE67C" w:rsidR="00995329" w:rsidRDefault="00D63F58" w:rsidP="0025139E">
      <w:pPr>
        <w:tabs>
          <w:tab w:val="left" w:pos="567"/>
          <w:tab w:val="left" w:pos="851"/>
        </w:tabs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D63F58">
        <w:rPr>
          <w:rFonts w:ascii="Times New Roman" w:hAnsi="Times New Roman" w:cs="Times New Roman"/>
          <w:sz w:val="28"/>
        </w:rPr>
        <w:t xml:space="preserve">Thực hiện Quyết định số 1754/QĐ-UBND ngày 14/8/2020 của Chủ tịch </w:t>
      </w:r>
      <w:r w:rsidR="00013A12">
        <w:rPr>
          <w:rFonts w:ascii="Times New Roman" w:hAnsi="Times New Roman" w:cs="Times New Roman"/>
          <w:sz w:val="28"/>
        </w:rPr>
        <w:t>Ủy ban nhân dân</w:t>
      </w:r>
      <w:r w:rsidRPr="00D63F58">
        <w:rPr>
          <w:rFonts w:ascii="Times New Roman" w:hAnsi="Times New Roman" w:cs="Times New Roman"/>
          <w:sz w:val="28"/>
        </w:rPr>
        <w:t xml:space="preserve"> tỉnh Tây Ninh phê duyệt Chương trình hỗ trợ pháp lý cho doanh nghiệp nhỏ và vừa trên địa bàn tỉnh giai đoạn 2020-2025</w:t>
      </w:r>
      <w:r w:rsidR="00400984">
        <w:rPr>
          <w:rFonts w:ascii="Times New Roman" w:hAnsi="Times New Roman" w:cs="Times New Roman"/>
          <w:sz w:val="28"/>
        </w:rPr>
        <w:t xml:space="preserve"> và</w:t>
      </w:r>
      <w:r w:rsidRPr="00D63F58">
        <w:rPr>
          <w:rFonts w:ascii="Times New Roman" w:hAnsi="Times New Roman" w:cs="Times New Roman"/>
          <w:sz w:val="28"/>
        </w:rPr>
        <w:t xml:space="preserve"> Kế hoạch số 86/KH-UBND ngày 13/01/2023 của Chủ tịch </w:t>
      </w:r>
      <w:r w:rsidR="00013A12">
        <w:rPr>
          <w:rFonts w:ascii="Times New Roman" w:hAnsi="Times New Roman" w:cs="Times New Roman"/>
          <w:sz w:val="28"/>
        </w:rPr>
        <w:t>Ủy ban nhân dân</w:t>
      </w:r>
      <w:r w:rsidRPr="00D63F58">
        <w:rPr>
          <w:rFonts w:ascii="Times New Roman" w:hAnsi="Times New Roman" w:cs="Times New Roman"/>
          <w:sz w:val="28"/>
        </w:rPr>
        <w:t xml:space="preserve"> tỉnh Tây Ninh thực hiện công tác hỗ trợ pháp lý cho doanh nghiệp nhỏ và vừa trên địa bàn tỉnh năm 2023</w:t>
      </w:r>
      <w:r>
        <w:rPr>
          <w:rFonts w:ascii="Times New Roman" w:hAnsi="Times New Roman" w:cs="Times New Roman"/>
          <w:sz w:val="28"/>
        </w:rPr>
        <w:t>.</w:t>
      </w:r>
    </w:p>
    <w:p w14:paraId="5848820B" w14:textId="0FC49D32" w:rsidR="0025139E" w:rsidRDefault="00FC4819" w:rsidP="0025139E">
      <w:pPr>
        <w:tabs>
          <w:tab w:val="left" w:pos="567"/>
          <w:tab w:val="left" w:pos="851"/>
        </w:tabs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5329">
        <w:rPr>
          <w:rFonts w:ascii="Times New Roman" w:hAnsi="Times New Roman" w:cs="Times New Roman"/>
          <w:sz w:val="28"/>
          <w:szCs w:val="28"/>
        </w:rPr>
        <w:t xml:space="preserve">Sở Tư pháp </w:t>
      </w:r>
      <w:r w:rsidR="00C7430D" w:rsidRPr="00995329">
        <w:rPr>
          <w:rFonts w:ascii="Times New Roman" w:hAnsi="Times New Roman" w:cs="Times New Roman"/>
          <w:sz w:val="28"/>
          <w:szCs w:val="28"/>
        </w:rPr>
        <w:t xml:space="preserve">Tây Ninh </w:t>
      </w:r>
      <w:r w:rsidR="007804DD" w:rsidRPr="00995329">
        <w:rPr>
          <w:rFonts w:ascii="Times New Roman" w:hAnsi="Times New Roman" w:cs="Times New Roman"/>
          <w:sz w:val="28"/>
          <w:szCs w:val="28"/>
        </w:rPr>
        <w:t xml:space="preserve">phát hành đến </w:t>
      </w:r>
      <w:r w:rsidR="004742E6">
        <w:rPr>
          <w:rFonts w:ascii="Times New Roman" w:hAnsi="Times New Roman" w:cs="Times New Roman"/>
          <w:sz w:val="28"/>
          <w:szCs w:val="28"/>
        </w:rPr>
        <w:t>Q</w:t>
      </w:r>
      <w:r w:rsidR="00995329" w:rsidRPr="00995329">
        <w:rPr>
          <w:rFonts w:ascii="Times New Roman" w:hAnsi="Times New Roman" w:cs="Times New Roman"/>
          <w:sz w:val="28"/>
          <w:szCs w:val="28"/>
        </w:rPr>
        <w:t>uý cơ quan, đơn vị, địa phương</w:t>
      </w:r>
      <w:r w:rsidR="004742E6">
        <w:rPr>
          <w:rFonts w:ascii="Times New Roman" w:hAnsi="Times New Roman" w:cs="Times New Roman"/>
          <w:sz w:val="28"/>
          <w:szCs w:val="28"/>
        </w:rPr>
        <w:t xml:space="preserve"> </w:t>
      </w:r>
      <w:r w:rsidR="00995329" w:rsidRPr="00995329">
        <w:rPr>
          <w:rFonts w:ascii="Times New Roman" w:hAnsi="Times New Roman" w:cs="Times New Roman"/>
          <w:sz w:val="28"/>
          <w:szCs w:val="28"/>
          <w:lang w:val="nl-NL"/>
        </w:rPr>
        <w:t xml:space="preserve">tài liệu hỏi đáp </w:t>
      </w:r>
      <w:r w:rsidR="005963BE">
        <w:rPr>
          <w:rFonts w:ascii="Times New Roman" w:hAnsi="Times New Roman" w:cs="Times New Roman"/>
          <w:sz w:val="28"/>
          <w:szCs w:val="28"/>
          <w:lang w:val="nl-NL"/>
        </w:rPr>
        <w:t xml:space="preserve">liên quan đến </w:t>
      </w:r>
      <w:r w:rsidR="00995329" w:rsidRPr="00995329">
        <w:rPr>
          <w:rFonts w:ascii="Times New Roman" w:hAnsi="Times New Roman" w:cs="Times New Roman"/>
          <w:sz w:val="28"/>
          <w:szCs w:val="28"/>
        </w:rPr>
        <w:t xml:space="preserve">Hỗ trợ pháp lý doanh nghiệp nhỏ và vừa, </w:t>
      </w:r>
      <w:r w:rsidR="007804DD" w:rsidRPr="00995329">
        <w:rPr>
          <w:rFonts w:ascii="Times New Roman" w:hAnsi="Times New Roman" w:cs="Times New Roman"/>
          <w:sz w:val="28"/>
          <w:szCs w:val="28"/>
        </w:rPr>
        <w:t xml:space="preserve">cụ thể </w:t>
      </w:r>
      <w:r w:rsidR="00995329">
        <w:rPr>
          <w:rFonts w:ascii="Times New Roman" w:hAnsi="Times New Roman" w:cs="Times New Roman"/>
          <w:sz w:val="28"/>
          <w:szCs w:val="28"/>
        </w:rPr>
        <w:t xml:space="preserve">gồm các nội dung </w:t>
      </w:r>
      <w:r w:rsidR="007804DD" w:rsidRPr="00995329">
        <w:rPr>
          <w:rFonts w:ascii="Times New Roman" w:hAnsi="Times New Roman" w:cs="Times New Roman"/>
          <w:sz w:val="28"/>
          <w:szCs w:val="28"/>
        </w:rPr>
        <w:t>như sau:</w:t>
      </w:r>
    </w:p>
    <w:p w14:paraId="68DE542A" w14:textId="5C6A02A4" w:rsidR="0025139E" w:rsidRPr="0025139E" w:rsidRDefault="0025139E" w:rsidP="0025139E">
      <w:pPr>
        <w:spacing w:before="60" w:after="6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5139E">
        <w:rPr>
          <w:rFonts w:ascii="Times New Roman" w:hAnsi="Times New Roman" w:cs="Times New Roman"/>
          <w:sz w:val="28"/>
          <w:szCs w:val="28"/>
        </w:rPr>
        <w:t xml:space="preserve">1. </w:t>
      </w:r>
      <w:r w:rsidRPr="0025139E">
        <w:rPr>
          <w:rFonts w:ascii="Times New Roman" w:eastAsia="Times New Roman" w:hAnsi="Times New Roman" w:cs="Times New Roman"/>
          <w:sz w:val="28"/>
          <w:szCs w:val="24"/>
        </w:rPr>
        <w:t xml:space="preserve">Chính sách khuyến khích doanh nghiệp đầu tư vào nông nghiệp, nông thôn, giai đoạn 2020-2025 trên địa bàn tỉnh; </w:t>
      </w:r>
    </w:p>
    <w:p w14:paraId="650E67C4" w14:textId="57AFD8FF" w:rsidR="0025139E" w:rsidRPr="0025139E" w:rsidRDefault="0025139E" w:rsidP="0025139E">
      <w:pPr>
        <w:spacing w:before="60" w:after="6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-17"/>
          <w:sz w:val="42"/>
          <w:szCs w:val="42"/>
        </w:rPr>
      </w:pPr>
      <w:r w:rsidRPr="0025139E">
        <w:rPr>
          <w:rFonts w:ascii="Times New Roman" w:eastAsia="Times New Roman" w:hAnsi="Times New Roman" w:cs="Times New Roman"/>
          <w:sz w:val="28"/>
          <w:szCs w:val="24"/>
        </w:rPr>
        <w:t>2. Hỏi đáp quy định pháp luật về quản lý đầu tư xây dựng mới cửa hàng xăng dầu trên địa bàn tỉnh Tây Ninh theo Quyết định số 38/2022/QĐ-UBND.</w:t>
      </w:r>
    </w:p>
    <w:p w14:paraId="089E3119" w14:textId="391C9A08" w:rsidR="00362B72" w:rsidRPr="003C10D7" w:rsidRDefault="0025139E" w:rsidP="0025139E">
      <w:pPr>
        <w:tabs>
          <w:tab w:val="left" w:pos="567"/>
          <w:tab w:val="left" w:pos="851"/>
        </w:tabs>
        <w:spacing w:before="60" w:after="6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2B72" w:rsidRPr="003C10D7">
        <w:rPr>
          <w:rFonts w:ascii="Times New Roman" w:hAnsi="Times New Roman" w:cs="Times New Roman"/>
          <w:i/>
          <w:iCs/>
          <w:sz w:val="28"/>
          <w:szCs w:val="28"/>
          <w:lang w:val="nl-NL"/>
        </w:rPr>
        <w:t>(Có tài liệu</w:t>
      </w:r>
      <w:r w:rsidR="003C10D7"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kèm theo</w:t>
      </w:r>
      <w:r w:rsidR="00362B72" w:rsidRPr="003C10D7">
        <w:rPr>
          <w:rFonts w:ascii="Times New Roman" w:hAnsi="Times New Roman" w:cs="Times New Roman"/>
          <w:i/>
          <w:iCs/>
          <w:sz w:val="28"/>
          <w:szCs w:val="28"/>
          <w:lang w:val="nl-NL"/>
        </w:rPr>
        <w:t>).</w:t>
      </w:r>
    </w:p>
    <w:p w14:paraId="1CAFC05C" w14:textId="26184BDB" w:rsidR="00995329" w:rsidRPr="002159D2" w:rsidRDefault="00BE160B" w:rsidP="0025139E">
      <w:pPr>
        <w:tabs>
          <w:tab w:val="left" w:pos="567"/>
          <w:tab w:val="left" w:pos="851"/>
        </w:tabs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Đồng thời tài liệu này được đăng tải trên cổng thông tin điện tử của Sở Tư pháp</w:t>
      </w:r>
      <w:r w:rsidR="005963BE">
        <w:rPr>
          <w:rFonts w:ascii="Times New Roman" w:hAnsi="Times New Roman" w:cs="Times New Roman"/>
          <w:sz w:val="28"/>
          <w:szCs w:val="28"/>
          <w:lang w:val="nl-NL"/>
        </w:rPr>
        <w:t xml:space="preserve"> (</w:t>
      </w:r>
      <w:hyperlink r:id="rId7" w:history="1">
        <w:r w:rsidR="005963BE" w:rsidRPr="00D5030B">
          <w:rPr>
            <w:rStyle w:val="Hyperlink"/>
            <w:rFonts w:ascii="Times New Roman" w:hAnsi="Times New Roman" w:cs="Times New Roman"/>
            <w:sz w:val="28"/>
            <w:szCs w:val="28"/>
            <w:lang w:val="nl-NL"/>
          </w:rPr>
          <w:t>https://sotuphap.tayninh.gov.vn/ho-tro-phap-ly-cho-dn-nho-va-vua</w:t>
        </w:r>
      </w:hyperlink>
      <w:r w:rsidR="005963BE">
        <w:rPr>
          <w:rFonts w:ascii="Times New Roman" w:hAnsi="Times New Roman" w:cs="Times New Roman"/>
          <w:sz w:val="28"/>
          <w:szCs w:val="28"/>
          <w:lang w:val="nl-NL"/>
        </w:rPr>
        <w:t>)</w:t>
      </w:r>
      <w:r w:rsidR="004532EE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013A12">
        <w:rPr>
          <w:rFonts w:ascii="Times New Roman" w:hAnsi="Times New Roman" w:cs="Times New Roman"/>
          <w:sz w:val="28"/>
          <w:szCs w:val="28"/>
          <w:lang w:val="nl-NL"/>
        </w:rPr>
        <w:t>mục tin tức/hỗ trợ pháp lý cho DNNVV.</w:t>
      </w:r>
    </w:p>
    <w:p w14:paraId="30149555" w14:textId="209C3F05" w:rsidR="00C7430D" w:rsidRPr="002159D2" w:rsidRDefault="00C7430D" w:rsidP="0025139E">
      <w:pPr>
        <w:tabs>
          <w:tab w:val="left" w:pos="567"/>
          <w:tab w:val="left" w:pos="851"/>
        </w:tabs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59D2">
        <w:rPr>
          <w:rFonts w:ascii="Times New Roman" w:hAnsi="Times New Roman" w:cs="Times New Roman"/>
          <w:sz w:val="28"/>
          <w:szCs w:val="28"/>
        </w:rPr>
        <w:t>Đề nghị Quý cơ quan</w:t>
      </w:r>
      <w:r w:rsidR="00BE160B">
        <w:rPr>
          <w:rFonts w:ascii="Times New Roman" w:hAnsi="Times New Roman" w:cs="Times New Roman"/>
          <w:sz w:val="28"/>
          <w:szCs w:val="28"/>
        </w:rPr>
        <w:t>, đơn vị, địa phương</w:t>
      </w:r>
      <w:r w:rsidRPr="002159D2">
        <w:rPr>
          <w:rFonts w:ascii="Times New Roman" w:hAnsi="Times New Roman" w:cs="Times New Roman"/>
          <w:sz w:val="28"/>
          <w:szCs w:val="28"/>
        </w:rPr>
        <w:t xml:space="preserve"> tăng cường tuyên truyền</w:t>
      </w:r>
      <w:r w:rsidR="00BE160B">
        <w:rPr>
          <w:rFonts w:ascii="Times New Roman" w:hAnsi="Times New Roman" w:cs="Times New Roman"/>
          <w:sz w:val="28"/>
          <w:szCs w:val="28"/>
        </w:rPr>
        <w:t>, chia s</w:t>
      </w:r>
      <w:r w:rsidR="005963BE">
        <w:rPr>
          <w:rFonts w:ascii="Times New Roman" w:hAnsi="Times New Roman" w:cs="Times New Roman"/>
          <w:sz w:val="28"/>
          <w:szCs w:val="28"/>
        </w:rPr>
        <w:t>ẻ</w:t>
      </w:r>
      <w:r w:rsidR="00BE160B">
        <w:rPr>
          <w:rFonts w:ascii="Times New Roman" w:hAnsi="Times New Roman" w:cs="Times New Roman"/>
          <w:sz w:val="28"/>
          <w:szCs w:val="28"/>
        </w:rPr>
        <w:t xml:space="preserve"> các tài liệu nêu trên đến người dân và doanh nghiệp nhất là doanh ngiệp nhỏ và vừa </w:t>
      </w:r>
      <w:r w:rsidRPr="002159D2">
        <w:rPr>
          <w:rFonts w:ascii="Times New Roman" w:hAnsi="Times New Roman" w:cs="Times New Roman"/>
          <w:sz w:val="28"/>
          <w:szCs w:val="28"/>
        </w:rPr>
        <w:t xml:space="preserve">để </w:t>
      </w:r>
      <w:r w:rsidR="0090138D" w:rsidRPr="002159D2">
        <w:rPr>
          <w:rFonts w:ascii="Times New Roman" w:hAnsi="Times New Roman" w:cs="Times New Roman"/>
          <w:sz w:val="28"/>
          <w:szCs w:val="28"/>
        </w:rPr>
        <w:t xml:space="preserve">góp phần </w:t>
      </w:r>
      <w:r w:rsidRPr="002159D2">
        <w:rPr>
          <w:rFonts w:ascii="Times New Roman" w:hAnsi="Times New Roman" w:cs="Times New Roman"/>
          <w:sz w:val="28"/>
          <w:szCs w:val="28"/>
        </w:rPr>
        <w:t>nâng cao hiểu biết pháp luật và ý thức chấp hành pháp luật cho người lao động</w:t>
      </w:r>
      <w:r w:rsidR="0090138D" w:rsidRPr="002159D2">
        <w:rPr>
          <w:rFonts w:ascii="Times New Roman" w:hAnsi="Times New Roman" w:cs="Times New Roman"/>
          <w:sz w:val="28"/>
          <w:szCs w:val="28"/>
        </w:rPr>
        <w:t>,</w:t>
      </w:r>
      <w:r w:rsidRPr="002159D2">
        <w:rPr>
          <w:rFonts w:ascii="Times New Roman" w:hAnsi="Times New Roman" w:cs="Times New Roman"/>
          <w:sz w:val="28"/>
          <w:szCs w:val="28"/>
        </w:rPr>
        <w:t xml:space="preserve"> người sử dụng lao động trong doanh nghiệp</w:t>
      </w:r>
      <w:r w:rsidR="00BE160B">
        <w:rPr>
          <w:rFonts w:ascii="Times New Roman" w:hAnsi="Times New Roman" w:cs="Times New Roman"/>
          <w:sz w:val="28"/>
          <w:szCs w:val="28"/>
        </w:rPr>
        <w:t>.</w:t>
      </w:r>
    </w:p>
    <w:p w14:paraId="5EA99BD5" w14:textId="4DAD40B3" w:rsidR="00FC4819" w:rsidRDefault="00FC4819" w:rsidP="0025139E">
      <w:pPr>
        <w:spacing w:before="60" w:after="6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59D2">
        <w:rPr>
          <w:rFonts w:ascii="Times New Roman" w:hAnsi="Times New Roman"/>
          <w:sz w:val="28"/>
          <w:szCs w:val="28"/>
        </w:rPr>
        <w:t xml:space="preserve">Trong quá trình thực hiện, nếu phát sinh khó khăn, vướng mắc, đề nghị phản ánh về Sở Tư pháp  </w:t>
      </w:r>
      <w:r w:rsidR="00C7430D" w:rsidRPr="002159D2">
        <w:rPr>
          <w:rFonts w:ascii="Times New Roman" w:hAnsi="Times New Roman"/>
          <w:sz w:val="28"/>
          <w:szCs w:val="28"/>
        </w:rPr>
        <w:t>(</w:t>
      </w:r>
      <w:r w:rsidRPr="002159D2">
        <w:rPr>
          <w:rFonts w:ascii="Times New Roman" w:hAnsi="Times New Roman"/>
          <w:sz w:val="28"/>
          <w:szCs w:val="28"/>
        </w:rPr>
        <w:t>ĐT: 0276.</w:t>
      </w:r>
      <w:r w:rsidR="00BE160B">
        <w:rPr>
          <w:rFonts w:ascii="Times New Roman" w:hAnsi="Times New Roman"/>
          <w:sz w:val="28"/>
          <w:szCs w:val="28"/>
        </w:rPr>
        <w:t>3813633</w:t>
      </w:r>
      <w:r w:rsidRPr="002159D2">
        <w:rPr>
          <w:rFonts w:ascii="Times New Roman" w:hAnsi="Times New Roman"/>
          <w:sz w:val="28"/>
          <w:szCs w:val="28"/>
        </w:rPr>
        <w:t>) để kịp thời tháo gỡ./.</w:t>
      </w:r>
    </w:p>
    <w:p w14:paraId="54B6C5CE" w14:textId="77777777" w:rsidR="00330FE2" w:rsidRPr="00330FE2" w:rsidRDefault="00330FE2" w:rsidP="00330FE2">
      <w:pPr>
        <w:spacing w:before="60" w:after="60" w:line="240" w:lineRule="auto"/>
        <w:ind w:firstLine="720"/>
        <w:jc w:val="both"/>
        <w:rPr>
          <w:rFonts w:ascii="Times New Roman" w:hAnsi="Times New Roman"/>
          <w:sz w:val="12"/>
          <w:szCs w:val="1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62"/>
        <w:gridCol w:w="4902"/>
      </w:tblGrid>
      <w:tr w:rsidR="00FC4819" w:rsidRPr="005623FE" w14:paraId="1DDD935A" w14:textId="77777777" w:rsidTr="00173D15">
        <w:tc>
          <w:tcPr>
            <w:tcW w:w="4562" w:type="dxa"/>
            <w:shd w:val="clear" w:color="auto" w:fill="auto"/>
          </w:tcPr>
          <w:p w14:paraId="2BCC2561" w14:textId="77777777" w:rsidR="00FC4819" w:rsidRPr="005623FE" w:rsidRDefault="00FC4819" w:rsidP="00173D15">
            <w:pPr>
              <w:pStyle w:val="08QUYCH"/>
              <w:spacing w:line="240" w:lineRule="auto"/>
              <w:ind w:hanging="108"/>
              <w:jc w:val="both"/>
              <w:rPr>
                <w:i/>
                <w:sz w:val="24"/>
                <w:szCs w:val="24"/>
              </w:rPr>
            </w:pPr>
            <w:r w:rsidRPr="005623FE">
              <w:rPr>
                <w:i/>
                <w:sz w:val="24"/>
                <w:szCs w:val="24"/>
              </w:rPr>
              <w:t>Nơi nhận:</w:t>
            </w:r>
          </w:p>
          <w:p w14:paraId="51C2BC66" w14:textId="77777777" w:rsidR="00FC4819" w:rsidRPr="005623FE" w:rsidRDefault="00FC4819" w:rsidP="00173D15">
            <w:pPr>
              <w:pStyle w:val="08QUYCH"/>
              <w:spacing w:line="240" w:lineRule="auto"/>
              <w:ind w:hanging="108"/>
              <w:jc w:val="both"/>
              <w:rPr>
                <w:b w:val="0"/>
                <w:sz w:val="22"/>
                <w:szCs w:val="22"/>
              </w:rPr>
            </w:pPr>
            <w:r w:rsidRPr="005623FE">
              <w:rPr>
                <w:b w:val="0"/>
                <w:sz w:val="22"/>
                <w:szCs w:val="22"/>
              </w:rPr>
              <w:t>- Như trên;</w:t>
            </w:r>
          </w:p>
          <w:p w14:paraId="36C27DCE" w14:textId="1ABAE4B9" w:rsidR="00FC4819" w:rsidRPr="005623FE" w:rsidRDefault="00FC4819" w:rsidP="00173D15">
            <w:pPr>
              <w:pStyle w:val="08QUYCH"/>
              <w:spacing w:line="240" w:lineRule="auto"/>
              <w:ind w:hanging="108"/>
              <w:jc w:val="both"/>
              <w:rPr>
                <w:b w:val="0"/>
                <w:sz w:val="22"/>
                <w:szCs w:val="22"/>
              </w:rPr>
            </w:pPr>
            <w:r w:rsidRPr="005623FE">
              <w:rPr>
                <w:b w:val="0"/>
                <w:sz w:val="22"/>
                <w:szCs w:val="22"/>
              </w:rPr>
              <w:t>- Bộ Tư pháp</w:t>
            </w:r>
            <w:r w:rsidR="00BE160B">
              <w:rPr>
                <w:b w:val="0"/>
                <w:sz w:val="22"/>
                <w:szCs w:val="22"/>
              </w:rPr>
              <w:t xml:space="preserve"> (b/c)</w:t>
            </w:r>
            <w:r w:rsidRPr="005623FE">
              <w:rPr>
                <w:b w:val="0"/>
                <w:sz w:val="22"/>
                <w:szCs w:val="22"/>
              </w:rPr>
              <w:t>;</w:t>
            </w:r>
          </w:p>
          <w:p w14:paraId="5E611F20" w14:textId="3695ED17" w:rsidR="00FC4819" w:rsidRPr="005623FE" w:rsidRDefault="00FC4819" w:rsidP="00173D15">
            <w:pPr>
              <w:pStyle w:val="08QUYCH"/>
              <w:spacing w:line="240" w:lineRule="auto"/>
              <w:ind w:hanging="108"/>
              <w:jc w:val="both"/>
              <w:rPr>
                <w:b w:val="0"/>
                <w:sz w:val="22"/>
                <w:szCs w:val="22"/>
              </w:rPr>
            </w:pPr>
            <w:r w:rsidRPr="005623FE">
              <w:rPr>
                <w:b w:val="0"/>
                <w:sz w:val="22"/>
                <w:szCs w:val="22"/>
              </w:rPr>
              <w:t>- UBND tỉnh</w:t>
            </w:r>
            <w:r w:rsidR="00BE160B">
              <w:rPr>
                <w:b w:val="0"/>
                <w:sz w:val="22"/>
                <w:szCs w:val="22"/>
              </w:rPr>
              <w:t xml:space="preserve"> (b/c)</w:t>
            </w:r>
            <w:r w:rsidRPr="005623FE">
              <w:rPr>
                <w:b w:val="0"/>
                <w:sz w:val="22"/>
                <w:szCs w:val="22"/>
              </w:rPr>
              <w:t>;</w:t>
            </w:r>
          </w:p>
          <w:p w14:paraId="4EF3FFEA" w14:textId="523D080D" w:rsidR="00FC4819" w:rsidRPr="005623FE" w:rsidRDefault="00FC4819" w:rsidP="00173D15">
            <w:pPr>
              <w:pStyle w:val="08QUYCH"/>
              <w:spacing w:line="240" w:lineRule="auto"/>
              <w:ind w:hanging="108"/>
              <w:jc w:val="both"/>
              <w:rPr>
                <w:b w:val="0"/>
                <w:sz w:val="22"/>
                <w:szCs w:val="22"/>
              </w:rPr>
            </w:pPr>
            <w:r w:rsidRPr="005623FE">
              <w:rPr>
                <w:b w:val="0"/>
                <w:sz w:val="22"/>
                <w:szCs w:val="22"/>
              </w:rPr>
              <w:t>- GĐ</w:t>
            </w:r>
            <w:r w:rsidRPr="005623FE">
              <w:rPr>
                <w:b w:val="0"/>
                <w:sz w:val="22"/>
                <w:szCs w:val="22"/>
                <w:lang w:val="vi-VN"/>
              </w:rPr>
              <w:t xml:space="preserve"> Sở</w:t>
            </w:r>
            <w:r w:rsidRPr="005623FE">
              <w:rPr>
                <w:b w:val="0"/>
                <w:sz w:val="22"/>
                <w:szCs w:val="22"/>
              </w:rPr>
              <w:t>;</w:t>
            </w:r>
          </w:p>
          <w:p w14:paraId="5E34F0EE" w14:textId="0C44D734" w:rsidR="00013A12" w:rsidRDefault="00FC4819" w:rsidP="00173D15">
            <w:pPr>
              <w:pStyle w:val="08QUYCH"/>
              <w:spacing w:line="240" w:lineRule="auto"/>
              <w:ind w:hanging="108"/>
              <w:jc w:val="both"/>
              <w:rPr>
                <w:b w:val="0"/>
                <w:sz w:val="22"/>
                <w:szCs w:val="22"/>
              </w:rPr>
            </w:pPr>
            <w:r w:rsidRPr="005623FE">
              <w:rPr>
                <w:b w:val="0"/>
                <w:sz w:val="22"/>
                <w:szCs w:val="22"/>
              </w:rPr>
              <w:t xml:space="preserve">- </w:t>
            </w:r>
            <w:r w:rsidR="00013A12">
              <w:rPr>
                <w:b w:val="0"/>
                <w:sz w:val="22"/>
                <w:szCs w:val="22"/>
              </w:rPr>
              <w:t>VP Sở (đăng tải);</w:t>
            </w:r>
            <w:bookmarkStart w:id="0" w:name="_GoBack"/>
            <w:bookmarkEnd w:id="0"/>
          </w:p>
          <w:p w14:paraId="40F6647D" w14:textId="77777777" w:rsidR="00FC4819" w:rsidRDefault="00013A12" w:rsidP="00173D15">
            <w:pPr>
              <w:pStyle w:val="08QUYCH"/>
              <w:spacing w:line="240" w:lineRule="auto"/>
              <w:ind w:hanging="108"/>
              <w:jc w:val="both"/>
              <w:rPr>
                <w:b w:val="0"/>
                <w:sz w:val="22"/>
                <w:szCs w:val="22"/>
                <w:lang w:val="vi-VN"/>
              </w:rPr>
            </w:pPr>
            <w:r>
              <w:rPr>
                <w:b w:val="0"/>
                <w:sz w:val="22"/>
                <w:szCs w:val="22"/>
              </w:rPr>
              <w:t xml:space="preserve">- </w:t>
            </w:r>
            <w:r w:rsidR="00FC4819" w:rsidRPr="005623FE">
              <w:rPr>
                <w:b w:val="0"/>
                <w:sz w:val="22"/>
                <w:szCs w:val="22"/>
              </w:rPr>
              <w:t>Lưu: V</w:t>
            </w:r>
            <w:r w:rsidR="00FC4819" w:rsidRPr="005623FE">
              <w:rPr>
                <w:b w:val="0"/>
                <w:sz w:val="22"/>
                <w:szCs w:val="22"/>
                <w:lang w:val="vi-VN"/>
              </w:rPr>
              <w:t>T, XDPBPL.</w:t>
            </w:r>
          </w:p>
          <w:p w14:paraId="7DD66515" w14:textId="16505368" w:rsidR="0025139E" w:rsidRPr="0025139E" w:rsidRDefault="0025139E" w:rsidP="00173D15">
            <w:pPr>
              <w:pStyle w:val="08QUYCH"/>
              <w:spacing w:line="240" w:lineRule="auto"/>
              <w:ind w:hanging="108"/>
              <w:jc w:val="both"/>
              <w:rPr>
                <w:b w:val="0"/>
                <w:sz w:val="28"/>
              </w:rPr>
            </w:pPr>
            <w:r w:rsidRPr="0025139E">
              <w:rPr>
                <w:b w:val="0"/>
                <w:sz w:val="16"/>
                <w:szCs w:val="16"/>
              </w:rPr>
              <w:t>Hồng.</w:t>
            </w:r>
          </w:p>
        </w:tc>
        <w:tc>
          <w:tcPr>
            <w:tcW w:w="4902" w:type="dxa"/>
            <w:shd w:val="clear" w:color="auto" w:fill="auto"/>
          </w:tcPr>
          <w:p w14:paraId="24F0CD65" w14:textId="5D788234" w:rsidR="00FC4819" w:rsidRPr="002159D2" w:rsidRDefault="00C7430D" w:rsidP="00173D15">
            <w:pPr>
              <w:pStyle w:val="08QUYCH"/>
              <w:spacing w:line="240" w:lineRule="auto"/>
              <w:rPr>
                <w:sz w:val="28"/>
              </w:rPr>
            </w:pPr>
            <w:r w:rsidRPr="002159D2">
              <w:rPr>
                <w:sz w:val="28"/>
              </w:rPr>
              <w:t>KT. GIÁM ĐỐC</w:t>
            </w:r>
          </w:p>
          <w:p w14:paraId="632858A5" w14:textId="7E987EDC" w:rsidR="00FC4819" w:rsidRPr="005623FE" w:rsidRDefault="00C7430D" w:rsidP="00362B72">
            <w:pPr>
              <w:pStyle w:val="08QUYCH"/>
              <w:spacing w:line="240" w:lineRule="auto"/>
              <w:rPr>
                <w:sz w:val="26"/>
                <w:szCs w:val="26"/>
              </w:rPr>
            </w:pPr>
            <w:r w:rsidRPr="002159D2">
              <w:rPr>
                <w:sz w:val="28"/>
              </w:rPr>
              <w:t>PHÓ</w:t>
            </w:r>
            <w:r w:rsidR="00FC4819" w:rsidRPr="002159D2">
              <w:rPr>
                <w:sz w:val="28"/>
              </w:rPr>
              <w:t xml:space="preserve"> </w:t>
            </w:r>
            <w:r w:rsidRPr="002159D2">
              <w:rPr>
                <w:sz w:val="28"/>
              </w:rPr>
              <w:t>GIÁM ĐỐC</w:t>
            </w:r>
          </w:p>
        </w:tc>
      </w:tr>
    </w:tbl>
    <w:p w14:paraId="586A9C44" w14:textId="77777777" w:rsidR="00FC4819" w:rsidRDefault="00FC4819"/>
    <w:sectPr w:rsidR="00FC4819" w:rsidSect="00C008F1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7DC76" w14:textId="77777777" w:rsidR="008B55BE" w:rsidRDefault="008B55BE" w:rsidP="00FC4819">
      <w:pPr>
        <w:spacing w:after="0" w:line="240" w:lineRule="auto"/>
      </w:pPr>
      <w:r>
        <w:separator/>
      </w:r>
    </w:p>
  </w:endnote>
  <w:endnote w:type="continuationSeparator" w:id="0">
    <w:p w14:paraId="76FB55A0" w14:textId="77777777" w:rsidR="008B55BE" w:rsidRDefault="008B55BE" w:rsidP="00FC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34A4B" w14:textId="77777777" w:rsidR="008B55BE" w:rsidRDefault="008B55BE" w:rsidP="00FC4819">
      <w:pPr>
        <w:spacing w:after="0" w:line="240" w:lineRule="auto"/>
      </w:pPr>
      <w:r>
        <w:separator/>
      </w:r>
    </w:p>
  </w:footnote>
  <w:footnote w:type="continuationSeparator" w:id="0">
    <w:p w14:paraId="7FE3038C" w14:textId="77777777" w:rsidR="008B55BE" w:rsidRDefault="008B55BE" w:rsidP="00FC4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02988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B51483" w14:textId="31CD0DCE" w:rsidR="005963BE" w:rsidRDefault="005963B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09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13F95A" w14:textId="77777777" w:rsidR="00FC4819" w:rsidRDefault="00FC48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7091E"/>
    <w:multiLevelType w:val="hybridMultilevel"/>
    <w:tmpl w:val="24DA22F6"/>
    <w:lvl w:ilvl="0" w:tplc="D6BA18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819"/>
    <w:rsid w:val="00013A12"/>
    <w:rsid w:val="000D790D"/>
    <w:rsid w:val="00137CB8"/>
    <w:rsid w:val="001A323F"/>
    <w:rsid w:val="002159D2"/>
    <w:rsid w:val="0025139E"/>
    <w:rsid w:val="00265094"/>
    <w:rsid w:val="002B714F"/>
    <w:rsid w:val="00330FE2"/>
    <w:rsid w:val="00362B72"/>
    <w:rsid w:val="003C10D7"/>
    <w:rsid w:val="003D2C81"/>
    <w:rsid w:val="00400984"/>
    <w:rsid w:val="004532EE"/>
    <w:rsid w:val="00463A54"/>
    <w:rsid w:val="004742E6"/>
    <w:rsid w:val="005210FA"/>
    <w:rsid w:val="005725AA"/>
    <w:rsid w:val="00582BCC"/>
    <w:rsid w:val="005963BE"/>
    <w:rsid w:val="006F2BE4"/>
    <w:rsid w:val="007273B1"/>
    <w:rsid w:val="007804DD"/>
    <w:rsid w:val="008B55BE"/>
    <w:rsid w:val="0090138D"/>
    <w:rsid w:val="0092626B"/>
    <w:rsid w:val="00995329"/>
    <w:rsid w:val="00A26728"/>
    <w:rsid w:val="00B17DCF"/>
    <w:rsid w:val="00B32938"/>
    <w:rsid w:val="00BD412D"/>
    <w:rsid w:val="00BE160B"/>
    <w:rsid w:val="00C008F1"/>
    <w:rsid w:val="00C0582F"/>
    <w:rsid w:val="00C7430D"/>
    <w:rsid w:val="00CC11C5"/>
    <w:rsid w:val="00D63F58"/>
    <w:rsid w:val="00E51C80"/>
    <w:rsid w:val="00EC7B87"/>
    <w:rsid w:val="00F300BA"/>
    <w:rsid w:val="00FC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3EBCE"/>
  <w15:docId w15:val="{809B122E-CA0C-473B-A1C1-22F316E7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FC481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08QUYCH">
    <w:name w:val="08 QUY CHẾ"/>
    <w:rsid w:val="00FC4819"/>
    <w:pPr>
      <w:widowControl w:val="0"/>
      <w:spacing w:after="0" w:line="400" w:lineRule="atLeast"/>
      <w:jc w:val="center"/>
    </w:pPr>
    <w:rPr>
      <w:rFonts w:ascii="Times New Roman" w:eastAsia="Times New Roman" w:hAnsi="Times New Roman" w:cs="Times New Roman"/>
      <w:b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FC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819"/>
  </w:style>
  <w:style w:type="paragraph" w:styleId="Footer">
    <w:name w:val="footer"/>
    <w:basedOn w:val="Normal"/>
    <w:link w:val="FooterChar"/>
    <w:uiPriority w:val="99"/>
    <w:unhideWhenUsed/>
    <w:rsid w:val="00FC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819"/>
  </w:style>
  <w:style w:type="paragraph" w:styleId="ListParagraph">
    <w:name w:val="List Paragraph"/>
    <w:basedOn w:val="Normal"/>
    <w:uiPriority w:val="34"/>
    <w:qFormat/>
    <w:rsid w:val="007804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63B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963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otuphap.tayninh.gov.vn/ho-tro-phap-ly-cho-dn-nho-va-v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ANHTUYET</dc:creator>
  <cp:lastModifiedBy>admin</cp:lastModifiedBy>
  <cp:revision>3</cp:revision>
  <cp:lastPrinted>2023-11-21T01:15:00Z</cp:lastPrinted>
  <dcterms:created xsi:type="dcterms:W3CDTF">2023-12-19T07:13:00Z</dcterms:created>
  <dcterms:modified xsi:type="dcterms:W3CDTF">2023-12-19T07:14:00Z</dcterms:modified>
</cp:coreProperties>
</file>